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51194E" w:rsidRDefault="0051194E" w:rsidP="0051194E">
      <w:pPr>
        <w:spacing w:after="0" w:line="360" w:lineRule="exact"/>
        <w:jc w:val="center"/>
        <w:rPr>
          <w:rFonts w:ascii="Arial" w:eastAsia="Times New Roman" w:hAnsi="Arial" w:cs="Arial"/>
          <w:b/>
          <w:sz w:val="28"/>
          <w:szCs w:val="28"/>
          <w:lang w:eastAsia="ru-RU"/>
        </w:rPr>
      </w:pPr>
    </w:p>
    <w:p w:rsidR="001E1F14" w:rsidRDefault="001E1F14" w:rsidP="0051194E">
      <w:pPr>
        <w:spacing w:after="0" w:line="360" w:lineRule="exact"/>
        <w:jc w:val="center"/>
        <w:rPr>
          <w:rFonts w:ascii="Arial" w:eastAsia="Times New Roman" w:hAnsi="Arial" w:cs="Arial"/>
          <w:b/>
          <w:sz w:val="28"/>
          <w:szCs w:val="28"/>
          <w:lang w:eastAsia="ru-RU"/>
        </w:rPr>
      </w:pPr>
    </w:p>
    <w:p w:rsidR="00C36E1E" w:rsidRDefault="00C36E1E" w:rsidP="0051194E">
      <w:pPr>
        <w:spacing w:after="0" w:line="360" w:lineRule="exact"/>
        <w:jc w:val="center"/>
        <w:rPr>
          <w:rFonts w:ascii="Arial" w:eastAsia="Times New Roman" w:hAnsi="Arial" w:cs="Arial"/>
          <w:b/>
          <w:sz w:val="28"/>
          <w:szCs w:val="28"/>
          <w:lang w:eastAsia="ru-RU"/>
        </w:rPr>
      </w:pPr>
    </w:p>
    <w:p w:rsidR="00202280" w:rsidRDefault="00202280" w:rsidP="0051194E">
      <w:pPr>
        <w:spacing w:after="0" w:line="360" w:lineRule="exact"/>
        <w:jc w:val="center"/>
        <w:rPr>
          <w:rFonts w:ascii="Arial" w:eastAsia="Times New Roman" w:hAnsi="Arial" w:cs="Arial"/>
          <w:b/>
          <w:sz w:val="28"/>
          <w:szCs w:val="28"/>
          <w:lang w:eastAsia="ru-RU"/>
        </w:rPr>
      </w:pPr>
    </w:p>
    <w:p w:rsidR="00202280" w:rsidRDefault="00202280" w:rsidP="00202280">
      <w:pPr>
        <w:autoSpaceDE w:val="0"/>
        <w:autoSpaceDN w:val="0"/>
        <w:adjustRightInd w:val="0"/>
        <w:spacing w:after="0" w:line="240" w:lineRule="auto"/>
        <w:jc w:val="both"/>
        <w:rPr>
          <w:rFonts w:ascii="Arial" w:hAnsi="Arial" w:cs="Arial"/>
          <w:sz w:val="28"/>
          <w:szCs w:val="28"/>
        </w:rPr>
      </w:pPr>
    </w:p>
    <w:p w:rsidR="00934423" w:rsidRPr="00DE4099" w:rsidRDefault="00934423" w:rsidP="00934423">
      <w:pPr>
        <w:autoSpaceDE w:val="0"/>
        <w:autoSpaceDN w:val="0"/>
        <w:adjustRightInd w:val="0"/>
        <w:spacing w:after="0" w:line="240" w:lineRule="auto"/>
        <w:jc w:val="center"/>
        <w:rPr>
          <w:rFonts w:ascii="Arial" w:hAnsi="Arial" w:cs="Arial"/>
          <w:b/>
          <w:bCs/>
          <w:sz w:val="32"/>
          <w:szCs w:val="32"/>
        </w:rPr>
      </w:pPr>
      <w:r w:rsidRPr="00DE4099">
        <w:rPr>
          <w:rFonts w:ascii="Arial" w:hAnsi="Arial" w:cs="Arial"/>
          <w:b/>
          <w:bCs/>
          <w:sz w:val="32"/>
          <w:szCs w:val="32"/>
        </w:rPr>
        <w:t>Р</w:t>
      </w:r>
      <w:r w:rsidRPr="00DE4099">
        <w:rPr>
          <w:rFonts w:ascii="Arial" w:hAnsi="Arial" w:cs="Arial"/>
          <w:b/>
          <w:bCs/>
          <w:sz w:val="32"/>
          <w:szCs w:val="32"/>
        </w:rPr>
        <w:t>АСШИРЕН ПЕРЕЧЕНЬ</w:t>
      </w:r>
    </w:p>
    <w:p w:rsidR="00934423" w:rsidRPr="00DE4099" w:rsidRDefault="00934423" w:rsidP="00934423">
      <w:pPr>
        <w:autoSpaceDE w:val="0"/>
        <w:autoSpaceDN w:val="0"/>
        <w:adjustRightInd w:val="0"/>
        <w:spacing w:after="0" w:line="240" w:lineRule="auto"/>
        <w:jc w:val="center"/>
        <w:rPr>
          <w:rFonts w:ascii="Arial" w:hAnsi="Arial" w:cs="Arial"/>
          <w:b/>
          <w:bCs/>
          <w:sz w:val="32"/>
          <w:szCs w:val="32"/>
        </w:rPr>
      </w:pPr>
      <w:r w:rsidRPr="00DE4099">
        <w:rPr>
          <w:rFonts w:ascii="Arial" w:hAnsi="Arial" w:cs="Arial"/>
          <w:b/>
          <w:bCs/>
          <w:sz w:val="32"/>
          <w:szCs w:val="32"/>
        </w:rPr>
        <w:t>УСЛОВИЙ ДЛЯ ПОЛУЧЕНИЯ ВЫЧЕТА ЗА МЕДИЦИНСКИЕ УСЛУГИ</w:t>
      </w:r>
    </w:p>
    <w:p w:rsidR="00934423" w:rsidRPr="00DE4099" w:rsidRDefault="00934423" w:rsidP="00934423">
      <w:pPr>
        <w:autoSpaceDE w:val="0"/>
        <w:autoSpaceDN w:val="0"/>
        <w:adjustRightInd w:val="0"/>
        <w:spacing w:after="0" w:line="240" w:lineRule="auto"/>
        <w:ind w:firstLine="540"/>
        <w:jc w:val="both"/>
        <w:outlineLvl w:val="0"/>
        <w:rPr>
          <w:rFonts w:ascii="Arial" w:hAnsi="Arial" w:cs="Arial"/>
          <w:sz w:val="28"/>
          <w:szCs w:val="28"/>
        </w:rPr>
      </w:pPr>
    </w:p>
    <w:p w:rsidR="00934423" w:rsidRPr="00DE4099" w:rsidRDefault="00934423" w:rsidP="00934423">
      <w:pPr>
        <w:autoSpaceDE w:val="0"/>
        <w:autoSpaceDN w:val="0"/>
        <w:adjustRightInd w:val="0"/>
        <w:spacing w:after="0" w:line="240" w:lineRule="auto"/>
        <w:ind w:firstLine="540"/>
        <w:jc w:val="both"/>
        <w:rPr>
          <w:rFonts w:ascii="Arial" w:hAnsi="Arial" w:cs="Arial"/>
          <w:color w:val="000000" w:themeColor="text1"/>
          <w:sz w:val="28"/>
          <w:szCs w:val="28"/>
        </w:rPr>
      </w:pPr>
      <w:r w:rsidRPr="00DE4099">
        <w:rPr>
          <w:rFonts w:ascii="Arial" w:hAnsi="Arial" w:cs="Arial"/>
          <w:color w:val="000000" w:themeColor="text1"/>
          <w:sz w:val="28"/>
          <w:szCs w:val="28"/>
        </w:rPr>
        <w:t xml:space="preserve">Гражданин может получить социальный налоговый </w:t>
      </w:r>
      <w:hyperlink r:id="rId10" w:history="1">
        <w:r w:rsidRPr="00DE4099">
          <w:rPr>
            <w:rFonts w:ascii="Arial" w:hAnsi="Arial" w:cs="Arial"/>
            <w:color w:val="000000" w:themeColor="text1"/>
            <w:sz w:val="28"/>
            <w:szCs w:val="28"/>
          </w:rPr>
          <w:t>вычет</w:t>
        </w:r>
      </w:hyperlink>
      <w:r w:rsidRPr="00DE4099">
        <w:rPr>
          <w:rFonts w:ascii="Arial" w:hAnsi="Arial" w:cs="Arial"/>
          <w:color w:val="000000" w:themeColor="text1"/>
          <w:sz w:val="28"/>
          <w:szCs w:val="28"/>
        </w:rPr>
        <w:t xml:space="preserve"> по НДФЛ за медицинские услуги по расходам на детей, в том числе усыновленных.</w:t>
      </w:r>
    </w:p>
    <w:p w:rsidR="00934423" w:rsidRPr="00DE4099" w:rsidRDefault="00934423" w:rsidP="00934423">
      <w:pPr>
        <w:autoSpaceDE w:val="0"/>
        <w:autoSpaceDN w:val="0"/>
        <w:adjustRightInd w:val="0"/>
        <w:spacing w:before="220" w:after="0" w:line="240" w:lineRule="auto"/>
        <w:ind w:firstLine="540"/>
        <w:jc w:val="both"/>
        <w:rPr>
          <w:rFonts w:ascii="Arial" w:hAnsi="Arial" w:cs="Arial"/>
          <w:color w:val="000000" w:themeColor="text1"/>
          <w:sz w:val="28"/>
          <w:szCs w:val="28"/>
        </w:rPr>
      </w:pPr>
      <w:r w:rsidRPr="00DE4099">
        <w:rPr>
          <w:rFonts w:ascii="Arial" w:hAnsi="Arial" w:cs="Arial"/>
          <w:color w:val="000000" w:themeColor="text1"/>
          <w:sz w:val="28"/>
          <w:szCs w:val="28"/>
        </w:rPr>
        <w:t>Ранее вычет можно было зая</w:t>
      </w:r>
      <w:bookmarkStart w:id="0" w:name="_GoBack"/>
      <w:bookmarkEnd w:id="0"/>
      <w:r w:rsidRPr="00DE4099">
        <w:rPr>
          <w:rFonts w:ascii="Arial" w:hAnsi="Arial" w:cs="Arial"/>
          <w:color w:val="000000" w:themeColor="text1"/>
          <w:sz w:val="28"/>
          <w:szCs w:val="28"/>
        </w:rPr>
        <w:t>вить на ребенка возрастом до 18 лет. Теперь гражданин может получить социальный налоговый вычет также по расходам на детей возрастом до 24 лет. 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934423" w:rsidRPr="00DE4099" w:rsidRDefault="00934423" w:rsidP="00934423">
      <w:pPr>
        <w:autoSpaceDE w:val="0"/>
        <w:autoSpaceDN w:val="0"/>
        <w:adjustRightInd w:val="0"/>
        <w:spacing w:before="220" w:after="0" w:line="240" w:lineRule="auto"/>
        <w:ind w:firstLine="540"/>
        <w:jc w:val="both"/>
        <w:rPr>
          <w:rFonts w:ascii="Arial" w:hAnsi="Arial" w:cs="Arial"/>
          <w:color w:val="000000" w:themeColor="text1"/>
          <w:sz w:val="28"/>
          <w:szCs w:val="28"/>
        </w:rPr>
      </w:pPr>
      <w:r w:rsidRPr="00DE4099">
        <w:rPr>
          <w:rFonts w:ascii="Arial" w:hAnsi="Arial" w:cs="Arial"/>
          <w:color w:val="000000" w:themeColor="text1"/>
          <w:sz w:val="28"/>
          <w:szCs w:val="28"/>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934423" w:rsidRPr="00DE4099" w:rsidRDefault="00934423" w:rsidP="00934423">
      <w:pPr>
        <w:autoSpaceDE w:val="0"/>
        <w:autoSpaceDN w:val="0"/>
        <w:adjustRightInd w:val="0"/>
        <w:spacing w:before="220" w:after="0" w:line="240" w:lineRule="auto"/>
        <w:ind w:firstLine="540"/>
        <w:jc w:val="both"/>
        <w:rPr>
          <w:rFonts w:ascii="Arial" w:hAnsi="Arial" w:cs="Arial"/>
          <w:color w:val="000000" w:themeColor="text1"/>
          <w:sz w:val="28"/>
          <w:szCs w:val="28"/>
        </w:rPr>
      </w:pPr>
      <w:r w:rsidRPr="00DE4099">
        <w:rPr>
          <w:rFonts w:ascii="Arial" w:hAnsi="Arial" w:cs="Arial"/>
          <w:color w:val="000000" w:themeColor="text1"/>
          <w:sz w:val="28"/>
          <w:szCs w:val="28"/>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934423" w:rsidRPr="00DE4099" w:rsidRDefault="00934423" w:rsidP="00934423">
      <w:pPr>
        <w:autoSpaceDE w:val="0"/>
        <w:autoSpaceDN w:val="0"/>
        <w:adjustRightInd w:val="0"/>
        <w:spacing w:after="0" w:line="240" w:lineRule="auto"/>
        <w:jc w:val="both"/>
        <w:rPr>
          <w:rFonts w:ascii="Arial" w:hAnsi="Arial" w:cs="Arial"/>
          <w:color w:val="000000" w:themeColor="text1"/>
          <w:sz w:val="28"/>
          <w:szCs w:val="28"/>
        </w:rPr>
      </w:pPr>
    </w:p>
    <w:p w:rsidR="001E1F14" w:rsidRPr="00DE4099" w:rsidRDefault="001E1F14" w:rsidP="003941B2">
      <w:pPr>
        <w:autoSpaceDE w:val="0"/>
        <w:autoSpaceDN w:val="0"/>
        <w:adjustRightInd w:val="0"/>
        <w:spacing w:after="0" w:line="240" w:lineRule="auto"/>
        <w:jc w:val="center"/>
        <w:rPr>
          <w:rFonts w:ascii="Arial" w:eastAsia="Times New Roman" w:hAnsi="Arial" w:cs="Arial"/>
          <w:b/>
          <w:color w:val="000000" w:themeColor="text1"/>
          <w:sz w:val="28"/>
          <w:szCs w:val="28"/>
          <w:lang w:eastAsia="ru-RU"/>
        </w:rPr>
      </w:pPr>
    </w:p>
    <w:sectPr w:rsidR="001E1F14" w:rsidRPr="00DE4099" w:rsidSect="00156A6E">
      <w:footerReference w:type="defaul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3E" w:rsidRDefault="004A303E" w:rsidP="00830148">
      <w:pPr>
        <w:spacing w:after="0" w:line="240" w:lineRule="auto"/>
      </w:pPr>
      <w:r>
        <w:separator/>
      </w:r>
    </w:p>
  </w:endnote>
  <w:endnote w:type="continuationSeparator" w:id="0">
    <w:p w:rsidR="004A303E" w:rsidRDefault="004A303E"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3E" w:rsidRDefault="004A303E">
    <w:pPr>
      <w:pStyle w:val="aa"/>
    </w:pPr>
    <w:r w:rsidRPr="00F13B4C">
      <w:rPr>
        <w:noProof/>
        <w:sz w:val="52"/>
        <w:szCs w:val="52"/>
        <w:lang w:eastAsia="ru-RU"/>
      </w:rPr>
      <w:drawing>
        <wp:inline distT="0" distB="0" distL="0" distR="0" wp14:anchorId="5EBFDB96" wp14:editId="0157F3AB">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3E" w:rsidRDefault="004A303E" w:rsidP="00830148">
      <w:pPr>
        <w:spacing w:after="0" w:line="240" w:lineRule="auto"/>
      </w:pPr>
      <w:r>
        <w:separator/>
      </w:r>
    </w:p>
  </w:footnote>
  <w:footnote w:type="continuationSeparator" w:id="0">
    <w:p w:rsidR="004A303E" w:rsidRDefault="004A303E"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0">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1"/>
  </w:num>
  <w:num w:numId="4">
    <w:abstractNumId w:val="16"/>
  </w:num>
  <w:num w:numId="5">
    <w:abstractNumId w:val="7"/>
  </w:num>
  <w:num w:numId="6">
    <w:abstractNumId w:val="12"/>
  </w:num>
  <w:num w:numId="7">
    <w:abstractNumId w:val="15"/>
  </w:num>
  <w:num w:numId="8">
    <w:abstractNumId w:val="3"/>
  </w:num>
  <w:num w:numId="9">
    <w:abstractNumId w:val="17"/>
  </w:num>
  <w:num w:numId="10">
    <w:abstractNumId w:val="19"/>
  </w:num>
  <w:num w:numId="11">
    <w:abstractNumId w:val="26"/>
  </w:num>
  <w:num w:numId="12">
    <w:abstractNumId w:val="5"/>
  </w:num>
  <w:num w:numId="13">
    <w:abstractNumId w:val="18"/>
  </w:num>
  <w:num w:numId="14">
    <w:abstractNumId w:val="0"/>
  </w:num>
  <w:num w:numId="15">
    <w:abstractNumId w:val="20"/>
    <w:lvlOverride w:ilvl="0">
      <w:startOverride w:val="1"/>
    </w:lvlOverride>
  </w:num>
  <w:num w:numId="16">
    <w:abstractNumId w:val="21"/>
    <w:lvlOverride w:ilvl="0">
      <w:startOverride w:val="1"/>
    </w:lvlOverride>
  </w:num>
  <w:num w:numId="17">
    <w:abstractNumId w:val="6"/>
    <w:lvlOverride w:ilvl="0">
      <w:startOverride w:val="1"/>
    </w:lvlOverride>
  </w:num>
  <w:num w:numId="18">
    <w:abstractNumId w:val="10"/>
    <w:lvlOverride w:ilvl="0">
      <w:startOverride w:val="1"/>
    </w:lvlOverride>
  </w:num>
  <w:num w:numId="19">
    <w:abstractNumId w:val="22"/>
    <w:lvlOverride w:ilvl="0">
      <w:startOverride w:val="1"/>
    </w:lvlOverride>
  </w:num>
  <w:num w:numId="20">
    <w:abstractNumId w:val="25"/>
    <w:lvlOverride w:ilvl="0">
      <w:startOverride w:val="1"/>
    </w:lvlOverride>
  </w:num>
  <w:num w:numId="21">
    <w:abstractNumId w:val="27"/>
    <w:lvlOverride w:ilvl="0">
      <w:startOverride w:val="1"/>
    </w:lvlOverride>
  </w:num>
  <w:num w:numId="22">
    <w:abstractNumId w:val="23"/>
    <w:lvlOverride w:ilvl="0">
      <w:startOverride w:val="1"/>
    </w:lvlOverride>
  </w:num>
  <w:num w:numId="23">
    <w:abstractNumId w:val="1"/>
    <w:lvlOverride w:ilvl="0">
      <w:startOverride w:val="1"/>
    </w:lvlOverride>
  </w:num>
  <w:num w:numId="24">
    <w:abstractNumId w:val="24"/>
    <w:lvlOverride w:ilvl="0">
      <w:startOverride w:val="1"/>
    </w:lvlOverride>
  </w:num>
  <w:num w:numId="25">
    <w:abstractNumId w:val="4"/>
  </w:num>
  <w:num w:numId="26">
    <w:abstractNumId w:val="13"/>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11E7B"/>
    <w:rsid w:val="00020AB3"/>
    <w:rsid w:val="00025728"/>
    <w:rsid w:val="00072EE2"/>
    <w:rsid w:val="000A3E58"/>
    <w:rsid w:val="000A5313"/>
    <w:rsid w:val="000F3AFD"/>
    <w:rsid w:val="00114933"/>
    <w:rsid w:val="001229C8"/>
    <w:rsid w:val="001269FE"/>
    <w:rsid w:val="001279D8"/>
    <w:rsid w:val="00143810"/>
    <w:rsid w:val="001507DD"/>
    <w:rsid w:val="00156A6E"/>
    <w:rsid w:val="0016567D"/>
    <w:rsid w:val="001660F9"/>
    <w:rsid w:val="00166424"/>
    <w:rsid w:val="0019470D"/>
    <w:rsid w:val="0019487B"/>
    <w:rsid w:val="001A3E16"/>
    <w:rsid w:val="001B5E1C"/>
    <w:rsid w:val="001E1F14"/>
    <w:rsid w:val="00202280"/>
    <w:rsid w:val="00224D28"/>
    <w:rsid w:val="002354D3"/>
    <w:rsid w:val="00236A7D"/>
    <w:rsid w:val="00252A5E"/>
    <w:rsid w:val="002629D9"/>
    <w:rsid w:val="00263BC1"/>
    <w:rsid w:val="00267334"/>
    <w:rsid w:val="0027086A"/>
    <w:rsid w:val="00270FF0"/>
    <w:rsid w:val="002B57FF"/>
    <w:rsid w:val="002D3A55"/>
    <w:rsid w:val="002D3DA5"/>
    <w:rsid w:val="002E3A8C"/>
    <w:rsid w:val="002E666B"/>
    <w:rsid w:val="00320BCC"/>
    <w:rsid w:val="00322E57"/>
    <w:rsid w:val="00331C6F"/>
    <w:rsid w:val="0034083E"/>
    <w:rsid w:val="00384199"/>
    <w:rsid w:val="003941B2"/>
    <w:rsid w:val="003B437E"/>
    <w:rsid w:val="003B6C7B"/>
    <w:rsid w:val="003C19A7"/>
    <w:rsid w:val="003D5C96"/>
    <w:rsid w:val="003E1ED7"/>
    <w:rsid w:val="0045138B"/>
    <w:rsid w:val="00453998"/>
    <w:rsid w:val="00455A19"/>
    <w:rsid w:val="00491345"/>
    <w:rsid w:val="004929B6"/>
    <w:rsid w:val="004A299E"/>
    <w:rsid w:val="004A303E"/>
    <w:rsid w:val="004B3E6B"/>
    <w:rsid w:val="004C05AA"/>
    <w:rsid w:val="004C191B"/>
    <w:rsid w:val="004C1EDD"/>
    <w:rsid w:val="005060C9"/>
    <w:rsid w:val="00506CD4"/>
    <w:rsid w:val="0051194E"/>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C7701"/>
    <w:rsid w:val="006D0295"/>
    <w:rsid w:val="007168DC"/>
    <w:rsid w:val="0072074C"/>
    <w:rsid w:val="007277F7"/>
    <w:rsid w:val="00732CA8"/>
    <w:rsid w:val="00743A1B"/>
    <w:rsid w:val="00765408"/>
    <w:rsid w:val="007742B9"/>
    <w:rsid w:val="00796647"/>
    <w:rsid w:val="007D64F5"/>
    <w:rsid w:val="007E17C9"/>
    <w:rsid w:val="007F4287"/>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34136"/>
    <w:rsid w:val="00934423"/>
    <w:rsid w:val="009E1DBE"/>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0AF1"/>
    <w:rsid w:val="00B46106"/>
    <w:rsid w:val="00B748DF"/>
    <w:rsid w:val="00B74F98"/>
    <w:rsid w:val="00B83C47"/>
    <w:rsid w:val="00B8630C"/>
    <w:rsid w:val="00B965AC"/>
    <w:rsid w:val="00BA01D7"/>
    <w:rsid w:val="00BC0FA9"/>
    <w:rsid w:val="00BD0CFB"/>
    <w:rsid w:val="00BD1C8E"/>
    <w:rsid w:val="00C11B32"/>
    <w:rsid w:val="00C131E4"/>
    <w:rsid w:val="00C36E1E"/>
    <w:rsid w:val="00C50DF5"/>
    <w:rsid w:val="00C755FC"/>
    <w:rsid w:val="00C76720"/>
    <w:rsid w:val="00C813F9"/>
    <w:rsid w:val="00CA16CB"/>
    <w:rsid w:val="00CA7889"/>
    <w:rsid w:val="00CD228E"/>
    <w:rsid w:val="00D0320A"/>
    <w:rsid w:val="00D35145"/>
    <w:rsid w:val="00D60A70"/>
    <w:rsid w:val="00D6567F"/>
    <w:rsid w:val="00D83942"/>
    <w:rsid w:val="00DA1E64"/>
    <w:rsid w:val="00DC76E9"/>
    <w:rsid w:val="00DE29CF"/>
    <w:rsid w:val="00DE4099"/>
    <w:rsid w:val="00E00D01"/>
    <w:rsid w:val="00E03B98"/>
    <w:rsid w:val="00E11E2B"/>
    <w:rsid w:val="00E169B6"/>
    <w:rsid w:val="00E41F60"/>
    <w:rsid w:val="00E57900"/>
    <w:rsid w:val="00E72561"/>
    <w:rsid w:val="00E87542"/>
    <w:rsid w:val="00E878DF"/>
    <w:rsid w:val="00EA0357"/>
    <w:rsid w:val="00EC674A"/>
    <w:rsid w:val="00ED4C02"/>
    <w:rsid w:val="00EF51A2"/>
    <w:rsid w:val="00F04E0E"/>
    <w:rsid w:val="00F13B4C"/>
    <w:rsid w:val="00F151F8"/>
    <w:rsid w:val="00F41D59"/>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849E6806535B71039F9BCA287D84B441131D5D23C86425D9FECB7D00AE7812AFEE065ABE442DF415F5765557E1A446B14693297D9DF50bDqDX"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B837-89B1-49E9-A5C8-B7630564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2</cp:revision>
  <cp:lastPrinted>2020-03-26T02:50:00Z</cp:lastPrinted>
  <dcterms:created xsi:type="dcterms:W3CDTF">2022-08-02T23:44:00Z</dcterms:created>
  <dcterms:modified xsi:type="dcterms:W3CDTF">2022-08-02T23:44:00Z</dcterms:modified>
</cp:coreProperties>
</file>